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888" w:rsidRDefault="00853888" w:rsidP="00D3272A">
      <w:pPr>
        <w:jc w:val="both"/>
        <w:rPr>
          <w:rFonts w:ascii="Arial" w:hAnsi="Arial" w:cs="Arial"/>
          <w:b/>
        </w:rPr>
      </w:pPr>
    </w:p>
    <w:p w:rsidR="0053480D" w:rsidRPr="0053480D" w:rsidRDefault="0053480D" w:rsidP="00D3272A">
      <w:pPr>
        <w:jc w:val="both"/>
        <w:rPr>
          <w:rFonts w:ascii="Arial" w:hAnsi="Arial" w:cs="Arial"/>
          <w:b/>
        </w:rPr>
      </w:pPr>
      <w:bookmarkStart w:id="0" w:name="_GoBack"/>
      <w:bookmarkEnd w:id="0"/>
      <w:r w:rsidRPr="0053480D">
        <w:rPr>
          <w:rFonts w:ascii="Arial" w:hAnsi="Arial" w:cs="Arial"/>
          <w:b/>
        </w:rPr>
        <w:t>Enunciados RECIVIL E COLÉGIO REGISTRAL SOBRE REGISTRO DE ÓBITO</w:t>
      </w:r>
    </w:p>
    <w:p w:rsidR="0053480D" w:rsidRPr="0053480D" w:rsidRDefault="0053480D" w:rsidP="00D3272A">
      <w:pPr>
        <w:jc w:val="both"/>
        <w:rPr>
          <w:rFonts w:ascii="Arial" w:hAnsi="Arial" w:cs="Arial"/>
          <w:b/>
        </w:rPr>
      </w:pPr>
      <w:r w:rsidRPr="0053480D">
        <w:rPr>
          <w:rFonts w:ascii="Arial" w:hAnsi="Arial" w:cs="Arial"/>
          <w:b/>
        </w:rPr>
        <w:t>OUTUBRO/2021</w:t>
      </w:r>
    </w:p>
    <w:p w:rsidR="00FB5C8A" w:rsidRPr="00FA722B" w:rsidRDefault="00D01285" w:rsidP="00D3272A">
      <w:pPr>
        <w:jc w:val="both"/>
        <w:rPr>
          <w:rFonts w:ascii="Arial" w:hAnsi="Arial" w:cs="Arial"/>
          <w:b/>
          <w:u w:val="single"/>
        </w:rPr>
      </w:pPr>
      <w:r w:rsidRPr="00FA722B">
        <w:rPr>
          <w:rFonts w:ascii="Arial" w:hAnsi="Arial" w:cs="Arial"/>
          <w:b/>
          <w:u w:val="single"/>
        </w:rPr>
        <w:t xml:space="preserve">ENUNCIADOS SOBRE REGISTRO DE </w:t>
      </w:r>
      <w:r w:rsidR="00FB5C8A" w:rsidRPr="00FA722B">
        <w:rPr>
          <w:rFonts w:ascii="Arial" w:hAnsi="Arial" w:cs="Arial"/>
          <w:b/>
          <w:u w:val="single"/>
        </w:rPr>
        <w:t>ÓBITO</w:t>
      </w:r>
      <w:r w:rsidRPr="00FA722B">
        <w:rPr>
          <w:rFonts w:ascii="Arial" w:hAnsi="Arial" w:cs="Arial"/>
          <w:b/>
          <w:u w:val="single"/>
        </w:rPr>
        <w:t xml:space="preserve"> E CERTIDÃO DE ÓBITO</w:t>
      </w:r>
    </w:p>
    <w:p w:rsidR="00FB5C8A" w:rsidRPr="0053480D" w:rsidRDefault="00FB5C8A" w:rsidP="00D3272A">
      <w:pPr>
        <w:jc w:val="both"/>
        <w:rPr>
          <w:rFonts w:ascii="Arial" w:hAnsi="Arial" w:cs="Arial"/>
        </w:rPr>
      </w:pPr>
      <w:r w:rsidRPr="00FC2A53">
        <w:rPr>
          <w:rFonts w:ascii="Arial" w:hAnsi="Arial" w:cs="Arial"/>
          <w:b/>
        </w:rPr>
        <w:t xml:space="preserve">ENUNCIADO </w:t>
      </w:r>
      <w:proofErr w:type="gramStart"/>
      <w:r w:rsidRPr="00FC2A53">
        <w:rPr>
          <w:rFonts w:ascii="Arial" w:hAnsi="Arial" w:cs="Arial"/>
          <w:b/>
        </w:rPr>
        <w:t>1</w:t>
      </w:r>
      <w:proofErr w:type="gramEnd"/>
      <w:r w:rsidRPr="00FC2A53">
        <w:rPr>
          <w:rFonts w:ascii="Arial" w:hAnsi="Arial" w:cs="Arial"/>
          <w:b/>
        </w:rPr>
        <w:t>:</w:t>
      </w:r>
      <w:r w:rsidRPr="0053480D">
        <w:rPr>
          <w:rFonts w:ascii="Arial" w:hAnsi="Arial" w:cs="Arial"/>
        </w:rPr>
        <w:t xml:space="preserve"> Não há previsão legal para que a pessoa que se apresenta como companheira do(a) falecido(a)  declare o óbito nessa condição, podendo constar no registro como declarante na condição de pessoa que assistiu os últimos momentos do finado. (Fundamentação: art. 622, I e V CN; art. 79, da Lei 6.015/73; acórdão na apelação cível nº 1.0686.11.011477-0/001TJMG, devendo ser considerado que a união estável é um estado de fato e a sua existência na data do óbito envolve provas cuja análise é impossível no momento do registro.)</w:t>
      </w:r>
    </w:p>
    <w:p w:rsidR="00FB5C8A" w:rsidRPr="0053480D" w:rsidRDefault="00FB5C8A" w:rsidP="00D3272A">
      <w:pPr>
        <w:jc w:val="both"/>
        <w:rPr>
          <w:rFonts w:ascii="Arial" w:hAnsi="Arial" w:cs="Arial"/>
        </w:rPr>
      </w:pPr>
      <w:r w:rsidRPr="00FC2A53">
        <w:rPr>
          <w:rFonts w:ascii="Arial" w:hAnsi="Arial" w:cs="Arial"/>
          <w:b/>
        </w:rPr>
        <w:t xml:space="preserve">ENUNCIADO </w:t>
      </w:r>
      <w:proofErr w:type="gramStart"/>
      <w:r w:rsidRPr="00FC2A53">
        <w:rPr>
          <w:rFonts w:ascii="Arial" w:hAnsi="Arial" w:cs="Arial"/>
          <w:b/>
        </w:rPr>
        <w:t>2</w:t>
      </w:r>
      <w:proofErr w:type="gramEnd"/>
      <w:r w:rsidRPr="00FC2A53">
        <w:rPr>
          <w:rFonts w:ascii="Arial" w:hAnsi="Arial" w:cs="Arial"/>
          <w:b/>
        </w:rPr>
        <w:t>:</w:t>
      </w:r>
      <w:r w:rsidRPr="0053480D">
        <w:rPr>
          <w:rFonts w:ascii="Arial" w:hAnsi="Arial" w:cs="Arial"/>
        </w:rPr>
        <w:t xml:space="preserve"> União estável não é estado civil. Recomenda-se que somente conste no registro de óbito a informação sobre a união estável quando ela tiver sido objeto de registro no Livro “E” e, ainda assim, deverá constar a expressão do §2º do art. 626 do Código de Normas, “a declaração de que o falecido vivia em união estável, por si só, não produz prova plena”. (Fundamentação: art. 626, IV, parte final, onde consta “assim como a serventia do casamento ou da união estável, em ambos os casos” e art. 626, §2º CN. Somente a união estável registrada no livro E tem efeitos perante terceiros de modo que pode ser reconhecida pelo Oficial no momento do registro do óbito. O Provimento 37 do CNJ, art. 8º, esclarece que nem toda união estável poderá ser objeto de registro, exigindo, em algumas situações, a ordem judicial</w:t>
      </w:r>
      <w:r w:rsidR="00D6472A">
        <w:rPr>
          <w:rFonts w:ascii="Arial" w:hAnsi="Arial" w:cs="Arial"/>
        </w:rPr>
        <w:t>, como a hipótese em que um dos companheiros é casado</w:t>
      </w:r>
      <w:r w:rsidRPr="0053480D">
        <w:rPr>
          <w:rFonts w:ascii="Arial" w:hAnsi="Arial" w:cs="Arial"/>
        </w:rPr>
        <w:t>)</w:t>
      </w:r>
    </w:p>
    <w:p w:rsidR="00FB5C8A" w:rsidRPr="0053480D" w:rsidRDefault="00FB5C8A" w:rsidP="00D3272A">
      <w:pPr>
        <w:jc w:val="both"/>
        <w:rPr>
          <w:rFonts w:ascii="Arial" w:hAnsi="Arial" w:cs="Arial"/>
        </w:rPr>
      </w:pPr>
      <w:r w:rsidRPr="00FC2A53">
        <w:rPr>
          <w:rFonts w:ascii="Arial" w:hAnsi="Arial" w:cs="Arial"/>
          <w:b/>
        </w:rPr>
        <w:t xml:space="preserve">ENUNCIADO </w:t>
      </w:r>
      <w:proofErr w:type="gramStart"/>
      <w:r w:rsidRPr="00FC2A53">
        <w:rPr>
          <w:rFonts w:ascii="Arial" w:hAnsi="Arial" w:cs="Arial"/>
          <w:b/>
        </w:rPr>
        <w:t>3</w:t>
      </w:r>
      <w:proofErr w:type="gramEnd"/>
      <w:r w:rsidRPr="00FC2A53">
        <w:rPr>
          <w:rFonts w:ascii="Arial" w:hAnsi="Arial" w:cs="Arial"/>
          <w:b/>
        </w:rPr>
        <w:t>:</w:t>
      </w:r>
      <w:r w:rsidRPr="0053480D">
        <w:rPr>
          <w:rFonts w:ascii="Arial" w:hAnsi="Arial" w:cs="Arial"/>
        </w:rPr>
        <w:t xml:space="preserve"> De acordo com o modelo do Anexo III do Provimento 63 CNJ, não mais existe o campo das observações na certidão de óbito, somente das averbações/anotações. O nome do cônjuge ou o nome e idade dos filhos já eram dados facultativos conforme previsão no art. 1º, “c”, do Provimento nº 3 CNJ e, com o Provimento 63 CNJ, restou definido que esses dados não têm campos na certidão em resumo. O que comprova o estado civil é a certidão atualizada de nascimento ou de casamento, ou de casamento com averbação da separação ou do divórcio ou com anotação do óbito. O que comprova a filiação é a certidão de nascimento ou de casamento onde conste o nome dos genitores. As informações que constam do livro de registro de óbito são prestadas pelo declarante, não exigindo a lei que sejam apresentados documentos comprobatórios das mesmas, de modo que não se prestam para comprovar o estado civil do falecido, ou o nome do seu cônjuge ou o de seus filhos. (Fundamentação: art. 20 Prov</w:t>
      </w:r>
      <w:r w:rsidR="00672294">
        <w:rPr>
          <w:rFonts w:ascii="Arial" w:hAnsi="Arial" w:cs="Arial"/>
        </w:rPr>
        <w:t>imento</w:t>
      </w:r>
      <w:r w:rsidRPr="0053480D">
        <w:rPr>
          <w:rFonts w:ascii="Arial" w:hAnsi="Arial" w:cs="Arial"/>
        </w:rPr>
        <w:t xml:space="preserve"> 63 CNJ; art. 1.543 e 1.603 CC)</w:t>
      </w:r>
    </w:p>
    <w:p w:rsidR="008B6E78" w:rsidRPr="00537342" w:rsidRDefault="00FB5C8A" w:rsidP="008B6E78">
      <w:pPr>
        <w:jc w:val="both"/>
        <w:rPr>
          <w:rFonts w:ascii="Arial" w:hAnsi="Arial" w:cs="Arial"/>
        </w:rPr>
      </w:pPr>
      <w:r w:rsidRPr="00FC2A53">
        <w:rPr>
          <w:rFonts w:ascii="Arial" w:hAnsi="Arial" w:cs="Arial"/>
          <w:b/>
        </w:rPr>
        <w:t>ENUNCIADO 3.1</w:t>
      </w:r>
      <w:r w:rsidR="00FC2A53">
        <w:rPr>
          <w:rFonts w:ascii="Arial" w:hAnsi="Arial" w:cs="Arial"/>
          <w:b/>
        </w:rPr>
        <w:t>:</w:t>
      </w:r>
      <w:r w:rsidRPr="0053480D">
        <w:rPr>
          <w:rFonts w:ascii="Arial" w:hAnsi="Arial" w:cs="Arial"/>
        </w:rPr>
        <w:t xml:space="preserve"> Para ter acesso à informação sobre nome e idade dos filhos do falecido e nome do cônjuge, é necessário requerimento específico de certidão conforme quesitos ou em inteiro teor, requerimento esse que será arquivado, com prova do interesse do requerente, conforme LGPD, podendo o Oficial exigir os documentos que achar necessários para a segurança da informação.</w:t>
      </w:r>
      <w:r w:rsidR="008B6E78">
        <w:rPr>
          <w:rFonts w:ascii="Arial" w:hAnsi="Arial" w:cs="Arial"/>
        </w:rPr>
        <w:t xml:space="preserve"> </w:t>
      </w:r>
      <w:r w:rsidR="008B6E78" w:rsidRPr="00537342">
        <w:rPr>
          <w:rFonts w:ascii="Arial" w:hAnsi="Arial" w:cs="Arial"/>
        </w:rPr>
        <w:t>(</w:t>
      </w:r>
      <w:proofErr w:type="gramStart"/>
      <w:r w:rsidR="00FA722B" w:rsidRPr="0053480D">
        <w:rPr>
          <w:rFonts w:ascii="Arial" w:hAnsi="Arial" w:cs="Arial"/>
        </w:rPr>
        <w:t>Fundamentação:</w:t>
      </w:r>
      <w:proofErr w:type="gramEnd"/>
      <w:r w:rsidR="008B6E78" w:rsidRPr="00537342">
        <w:rPr>
          <w:rFonts w:ascii="Arial" w:hAnsi="Arial" w:cs="Arial"/>
        </w:rPr>
        <w:t xml:space="preserve">art. 16 da </w:t>
      </w:r>
      <w:r w:rsidR="008B6E78" w:rsidRPr="00537342">
        <w:rPr>
          <w:rStyle w:val="Forte"/>
          <w:rFonts w:ascii="Arial" w:hAnsi="Arial" w:cs="Arial"/>
          <w:b w:val="0"/>
          <w:color w:val="222222"/>
        </w:rPr>
        <w:t>PORTARIA Nº 6.905/CGJ/2021</w:t>
      </w:r>
      <w:r w:rsidR="008B6E78">
        <w:rPr>
          <w:rStyle w:val="Forte"/>
          <w:rFonts w:ascii="Arial" w:hAnsi="Arial" w:cs="Arial"/>
          <w:b w:val="0"/>
          <w:color w:val="222222"/>
        </w:rPr>
        <w:t>; LGPD art. 6º, II</w:t>
      </w:r>
      <w:r w:rsidR="00667401">
        <w:rPr>
          <w:rStyle w:val="Forte"/>
          <w:rFonts w:ascii="Arial" w:hAnsi="Arial" w:cs="Arial"/>
          <w:b w:val="0"/>
          <w:color w:val="222222"/>
        </w:rPr>
        <w:t xml:space="preserve"> e VIII; </w:t>
      </w:r>
      <w:r w:rsidR="008B6E78">
        <w:rPr>
          <w:rStyle w:val="Forte"/>
          <w:rFonts w:ascii="Arial" w:hAnsi="Arial" w:cs="Arial"/>
          <w:b w:val="0"/>
          <w:color w:val="222222"/>
        </w:rPr>
        <w:t>art. 9º, V</w:t>
      </w:r>
      <w:r w:rsidR="008B6E78" w:rsidRPr="00537342">
        <w:rPr>
          <w:rStyle w:val="Forte"/>
          <w:rFonts w:ascii="Arial" w:hAnsi="Arial" w:cs="Arial"/>
          <w:b w:val="0"/>
          <w:color w:val="222222"/>
        </w:rPr>
        <w:t>)</w:t>
      </w:r>
    </w:p>
    <w:p w:rsidR="00FB5C8A" w:rsidRPr="0053480D" w:rsidRDefault="00FB5C8A" w:rsidP="00D3272A">
      <w:pPr>
        <w:jc w:val="both"/>
        <w:rPr>
          <w:rFonts w:ascii="Arial" w:hAnsi="Arial" w:cs="Arial"/>
        </w:rPr>
      </w:pPr>
    </w:p>
    <w:p w:rsidR="00FB5C8A" w:rsidRPr="0053480D" w:rsidRDefault="00FB5C8A" w:rsidP="00D3272A">
      <w:pPr>
        <w:jc w:val="both"/>
        <w:rPr>
          <w:rFonts w:ascii="Arial" w:hAnsi="Arial" w:cs="Arial"/>
        </w:rPr>
      </w:pPr>
      <w:r w:rsidRPr="0053480D">
        <w:rPr>
          <w:rFonts w:ascii="Arial" w:hAnsi="Arial" w:cs="Arial"/>
        </w:rPr>
        <w:t xml:space="preserve">Sugere-se que conste na certidão conforme quesitos que: “Conforme declaração feita por </w:t>
      </w:r>
      <w:proofErr w:type="spellStart"/>
      <w:r w:rsidRPr="0053480D">
        <w:rPr>
          <w:rFonts w:ascii="Arial" w:hAnsi="Arial" w:cs="Arial"/>
        </w:rPr>
        <w:t>xxxxx</w:t>
      </w:r>
      <w:proofErr w:type="spellEnd"/>
      <w:r w:rsidRPr="0053480D">
        <w:rPr>
          <w:rFonts w:ascii="Arial" w:hAnsi="Arial" w:cs="Arial"/>
        </w:rPr>
        <w:t xml:space="preserve"> quando do registro de óbito, que, nos termos da lei, não é instruída com documentos comprobatórios, o nome dos filhos e sua idade e nome do cônjuge são os seguintes...”</w:t>
      </w:r>
    </w:p>
    <w:p w:rsidR="00FB5C8A" w:rsidRPr="0053480D" w:rsidRDefault="00FB5C8A" w:rsidP="00D3272A">
      <w:pPr>
        <w:jc w:val="both"/>
        <w:rPr>
          <w:rFonts w:ascii="Arial" w:hAnsi="Arial" w:cs="Arial"/>
        </w:rPr>
      </w:pPr>
      <w:r w:rsidRPr="00FC2A53">
        <w:rPr>
          <w:rFonts w:ascii="Arial" w:hAnsi="Arial" w:cs="Arial"/>
          <w:b/>
        </w:rPr>
        <w:t xml:space="preserve">ENUNCIADO </w:t>
      </w:r>
      <w:proofErr w:type="gramStart"/>
      <w:r w:rsidRPr="00FC2A53">
        <w:rPr>
          <w:rFonts w:ascii="Arial" w:hAnsi="Arial" w:cs="Arial"/>
          <w:b/>
        </w:rPr>
        <w:t>4</w:t>
      </w:r>
      <w:proofErr w:type="gramEnd"/>
      <w:r w:rsidRPr="00FC2A53">
        <w:rPr>
          <w:rFonts w:ascii="Arial" w:hAnsi="Arial" w:cs="Arial"/>
          <w:b/>
        </w:rPr>
        <w:t>:</w:t>
      </w:r>
      <w:r w:rsidRPr="0053480D">
        <w:rPr>
          <w:rFonts w:ascii="Arial" w:hAnsi="Arial" w:cs="Arial"/>
        </w:rPr>
        <w:t xml:space="preserve"> A informação no registro de óbito sobre existência ou não de bens ou de testamento é prestada pelo declarante sem a exigência de qualquer prova, nos temos da lei, razão pela qual não é amparada pela presunção de veracidade.</w:t>
      </w:r>
      <w:r w:rsidR="00FA722B">
        <w:rPr>
          <w:rFonts w:ascii="Arial" w:hAnsi="Arial" w:cs="Arial"/>
        </w:rPr>
        <w:t xml:space="preserve"> (Fundamentação: LRP, </w:t>
      </w:r>
      <w:proofErr w:type="spellStart"/>
      <w:r w:rsidR="00FA722B">
        <w:rPr>
          <w:rFonts w:ascii="Arial" w:hAnsi="Arial" w:cs="Arial"/>
        </w:rPr>
        <w:t>arts</w:t>
      </w:r>
      <w:proofErr w:type="spellEnd"/>
      <w:r w:rsidR="00FA722B">
        <w:rPr>
          <w:rFonts w:ascii="Arial" w:hAnsi="Arial" w:cs="Arial"/>
        </w:rPr>
        <w:t>. 79 e 80)</w:t>
      </w:r>
    </w:p>
    <w:p w:rsidR="00FB5C8A" w:rsidRPr="0053480D" w:rsidRDefault="00FB5C8A" w:rsidP="00D3272A">
      <w:pPr>
        <w:jc w:val="both"/>
        <w:rPr>
          <w:rFonts w:ascii="Arial" w:hAnsi="Arial" w:cs="Arial"/>
        </w:rPr>
      </w:pPr>
      <w:r w:rsidRPr="00FC2A53">
        <w:rPr>
          <w:rFonts w:ascii="Arial" w:hAnsi="Arial" w:cs="Arial"/>
          <w:b/>
        </w:rPr>
        <w:t xml:space="preserve">ENUNCIADO </w:t>
      </w:r>
      <w:proofErr w:type="gramStart"/>
      <w:r w:rsidRPr="00FC2A53">
        <w:rPr>
          <w:rFonts w:ascii="Arial" w:hAnsi="Arial" w:cs="Arial"/>
          <w:b/>
        </w:rPr>
        <w:t>5</w:t>
      </w:r>
      <w:proofErr w:type="gramEnd"/>
      <w:r w:rsidRPr="00FC2A53">
        <w:rPr>
          <w:rFonts w:ascii="Arial" w:hAnsi="Arial" w:cs="Arial"/>
          <w:b/>
        </w:rPr>
        <w:t>:</w:t>
      </w:r>
      <w:r w:rsidRPr="0053480D">
        <w:rPr>
          <w:rFonts w:ascii="Arial" w:hAnsi="Arial" w:cs="Arial"/>
        </w:rPr>
        <w:t xml:space="preserve"> De acordo com o modelo do Anexo III do Provimento 63 CNJ, não mais existe o campo das observações na certidão de óbito, somente das averbações/anotações. A informação sobre bens e testamento não tem campo próprio na certidão em resumo. As informações que constam do livro de registro de óbito são prestadas pelo declarante, não exigindo a lei que sejam apresentados documentos comprobatórios das mesmas, de modo que não se prestam para comprovar a existência ou não de bens ou de testamento. (Fundamentação: Anexo III, do Prov</w:t>
      </w:r>
      <w:r w:rsidR="00672294">
        <w:rPr>
          <w:rFonts w:ascii="Arial" w:hAnsi="Arial" w:cs="Arial"/>
        </w:rPr>
        <w:t>imento</w:t>
      </w:r>
      <w:r w:rsidRPr="0053480D">
        <w:rPr>
          <w:rFonts w:ascii="Arial" w:hAnsi="Arial" w:cs="Arial"/>
        </w:rPr>
        <w:t xml:space="preserve"> 63 CNJ)</w:t>
      </w:r>
    </w:p>
    <w:p w:rsidR="00034C73" w:rsidRPr="00537342" w:rsidRDefault="00FB5C8A" w:rsidP="00034C73">
      <w:pPr>
        <w:jc w:val="both"/>
        <w:rPr>
          <w:rFonts w:ascii="Arial" w:hAnsi="Arial" w:cs="Arial"/>
        </w:rPr>
      </w:pPr>
      <w:r w:rsidRPr="00FC2A53">
        <w:rPr>
          <w:rFonts w:ascii="Arial" w:hAnsi="Arial" w:cs="Arial"/>
          <w:b/>
        </w:rPr>
        <w:t>ENUNCIADO 5.1</w:t>
      </w:r>
      <w:r w:rsidR="00FC2A53" w:rsidRPr="00FC2A53">
        <w:rPr>
          <w:rFonts w:ascii="Arial" w:hAnsi="Arial" w:cs="Arial"/>
          <w:b/>
        </w:rPr>
        <w:t>:</w:t>
      </w:r>
      <w:r w:rsidRPr="0053480D">
        <w:rPr>
          <w:rFonts w:ascii="Arial" w:hAnsi="Arial" w:cs="Arial"/>
        </w:rPr>
        <w:t xml:space="preserve"> Para ter acesso à informação sobre a declaração feita em relação a bens e a testamento, é necessário requerimento específico de certidão conforme quesitos ou em inteiro teor, requerimento esse que será arquivado, com prova do interesse do requerente, conforme LGPD, podendo o Oficial exigir os documentos que </w:t>
      </w:r>
      <w:r w:rsidRPr="00537342">
        <w:rPr>
          <w:rFonts w:ascii="Arial" w:hAnsi="Arial" w:cs="Arial"/>
        </w:rPr>
        <w:t>achar necessários para a segurança da informação.</w:t>
      </w:r>
      <w:r w:rsidR="00537342" w:rsidRPr="00537342">
        <w:rPr>
          <w:rFonts w:ascii="Arial" w:hAnsi="Arial" w:cs="Arial"/>
        </w:rPr>
        <w:t xml:space="preserve"> </w:t>
      </w:r>
      <w:r w:rsidR="00034C73" w:rsidRPr="00537342">
        <w:rPr>
          <w:rFonts w:ascii="Arial" w:hAnsi="Arial" w:cs="Arial"/>
        </w:rPr>
        <w:t>(</w:t>
      </w:r>
      <w:r w:rsidR="00FA722B">
        <w:rPr>
          <w:rFonts w:ascii="Arial" w:hAnsi="Arial" w:cs="Arial"/>
        </w:rPr>
        <w:t xml:space="preserve">Fundamentação: </w:t>
      </w:r>
      <w:r w:rsidR="00034C73" w:rsidRPr="00537342">
        <w:rPr>
          <w:rFonts w:ascii="Arial" w:hAnsi="Arial" w:cs="Arial"/>
        </w:rPr>
        <w:t xml:space="preserve">art. 16 da </w:t>
      </w:r>
      <w:r w:rsidR="00034C73" w:rsidRPr="00537342">
        <w:rPr>
          <w:rStyle w:val="Forte"/>
          <w:rFonts w:ascii="Arial" w:hAnsi="Arial" w:cs="Arial"/>
          <w:b w:val="0"/>
          <w:color w:val="222222"/>
        </w:rPr>
        <w:t>PORTARIA Nº 6.905/CGJ/2021</w:t>
      </w:r>
      <w:r w:rsidR="00034C73">
        <w:rPr>
          <w:rStyle w:val="Forte"/>
          <w:rFonts w:ascii="Arial" w:hAnsi="Arial" w:cs="Arial"/>
          <w:b w:val="0"/>
          <w:color w:val="222222"/>
        </w:rPr>
        <w:t>; LGPD art. 6º, II e VIII; art. 9º, V</w:t>
      </w:r>
      <w:r w:rsidR="00034C73" w:rsidRPr="00537342">
        <w:rPr>
          <w:rStyle w:val="Forte"/>
          <w:rFonts w:ascii="Arial" w:hAnsi="Arial" w:cs="Arial"/>
          <w:b w:val="0"/>
          <w:color w:val="222222"/>
        </w:rPr>
        <w:t>)</w:t>
      </w:r>
    </w:p>
    <w:p w:rsidR="00C0026B" w:rsidRDefault="00FB5C8A" w:rsidP="00D3272A">
      <w:pPr>
        <w:jc w:val="both"/>
        <w:rPr>
          <w:rFonts w:ascii="Arial" w:hAnsi="Arial" w:cs="Arial"/>
        </w:rPr>
      </w:pPr>
      <w:r w:rsidRPr="0053480D">
        <w:rPr>
          <w:rFonts w:ascii="Arial" w:hAnsi="Arial" w:cs="Arial"/>
        </w:rPr>
        <w:t xml:space="preserve">Sugere-se que conste na certidão conforme quesitos que: “Conforme declaração feita por </w:t>
      </w:r>
      <w:proofErr w:type="spellStart"/>
      <w:r w:rsidRPr="0053480D">
        <w:rPr>
          <w:rFonts w:ascii="Arial" w:hAnsi="Arial" w:cs="Arial"/>
        </w:rPr>
        <w:t>xxxxx</w:t>
      </w:r>
      <w:proofErr w:type="spellEnd"/>
      <w:r w:rsidRPr="0053480D">
        <w:rPr>
          <w:rFonts w:ascii="Arial" w:hAnsi="Arial" w:cs="Arial"/>
        </w:rPr>
        <w:t xml:space="preserve"> quando do registro de óbito, que, nos termos da lei, não é instruída com documentos comprobatórios, a informação sobre bens e testamento é a seguinte...”</w:t>
      </w:r>
    </w:p>
    <w:p w:rsidR="00D3272A" w:rsidRDefault="00D3272A" w:rsidP="00D3272A">
      <w:pPr>
        <w:jc w:val="both"/>
        <w:rPr>
          <w:rFonts w:ascii="Arial" w:hAnsi="Arial" w:cs="Arial"/>
        </w:rPr>
      </w:pPr>
      <w:r w:rsidRPr="00FC2A53">
        <w:rPr>
          <w:rFonts w:ascii="Arial" w:hAnsi="Arial" w:cs="Arial"/>
          <w:b/>
        </w:rPr>
        <w:t>ENUNCIADO 6</w:t>
      </w:r>
      <w:r w:rsidR="00FC2A53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D3272A">
        <w:rPr>
          <w:rFonts w:ascii="Arial" w:hAnsi="Arial" w:cs="Arial"/>
        </w:rPr>
        <w:t>Não será expedida guia de cremação nem constará no registro que o falecido será cremado quando constar na D</w:t>
      </w:r>
      <w:r>
        <w:rPr>
          <w:rFonts w:ascii="Arial" w:hAnsi="Arial" w:cs="Arial"/>
        </w:rPr>
        <w:t xml:space="preserve">eclaração de Óbito </w:t>
      </w:r>
      <w:r w:rsidRPr="00D3272A">
        <w:rPr>
          <w:rFonts w:ascii="Arial" w:hAnsi="Arial" w:cs="Arial"/>
        </w:rPr>
        <w:t>que o óbi</w:t>
      </w:r>
      <w:r>
        <w:rPr>
          <w:rFonts w:ascii="Arial" w:hAnsi="Arial" w:cs="Arial"/>
        </w:rPr>
        <w:t xml:space="preserve">to foi </w:t>
      </w:r>
      <w:r w:rsidR="00727541">
        <w:rPr>
          <w:rFonts w:ascii="Arial" w:hAnsi="Arial" w:cs="Arial"/>
        </w:rPr>
        <w:t xml:space="preserve">decorrente de </w:t>
      </w:r>
      <w:r>
        <w:rPr>
          <w:rFonts w:ascii="Arial" w:hAnsi="Arial" w:cs="Arial"/>
        </w:rPr>
        <w:t>“causa desconhecida” ou "indeterminada" ou “aguardando exames”. (Fundamentação: LRP, art. 77, § 2º, verificação sobre a causa da morte, pois, se for causa violenta, será necessária a autorização judicial para a cremação)</w:t>
      </w:r>
    </w:p>
    <w:p w:rsidR="00D3272A" w:rsidRDefault="00D3272A" w:rsidP="00D3272A">
      <w:pPr>
        <w:jc w:val="both"/>
        <w:rPr>
          <w:rFonts w:ascii="Arial" w:hAnsi="Arial" w:cs="Arial"/>
        </w:rPr>
      </w:pPr>
    </w:p>
    <w:p w:rsidR="00D3272A" w:rsidRPr="0053480D" w:rsidRDefault="00D3272A" w:rsidP="00D3272A">
      <w:pPr>
        <w:jc w:val="both"/>
        <w:rPr>
          <w:rFonts w:ascii="Arial" w:hAnsi="Arial" w:cs="Arial"/>
        </w:rPr>
      </w:pPr>
    </w:p>
    <w:sectPr w:rsidR="00D3272A" w:rsidRPr="0053480D" w:rsidSect="00853888">
      <w:headerReference w:type="default" r:id="rId7"/>
      <w:pgSz w:w="11906" w:h="16838"/>
      <w:pgMar w:top="1182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888" w:rsidRDefault="00853888" w:rsidP="00853888">
      <w:pPr>
        <w:spacing w:after="0" w:line="240" w:lineRule="auto"/>
      </w:pPr>
      <w:r>
        <w:separator/>
      </w:r>
    </w:p>
  </w:endnote>
  <w:endnote w:type="continuationSeparator" w:id="0">
    <w:p w:rsidR="00853888" w:rsidRDefault="00853888" w:rsidP="0085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888" w:rsidRDefault="00853888" w:rsidP="00853888">
      <w:pPr>
        <w:spacing w:after="0" w:line="240" w:lineRule="auto"/>
      </w:pPr>
      <w:r>
        <w:separator/>
      </w:r>
    </w:p>
  </w:footnote>
  <w:footnote w:type="continuationSeparator" w:id="0">
    <w:p w:rsidR="00853888" w:rsidRDefault="00853888" w:rsidP="00853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888" w:rsidRDefault="00853888">
    <w:pPr>
      <w:pStyle w:val="Cabealho"/>
    </w:pPr>
    <w:r>
      <w:rPr>
        <w:noProof/>
      </w:rPr>
      <w:drawing>
        <wp:anchor distT="360045" distB="0" distL="36195" distR="36195" simplePos="0" relativeHeight="251658240" behindDoc="0" locked="0" layoutInCell="1" allowOverlap="1" wp14:anchorId="2F75411C" wp14:editId="404F8EA3">
          <wp:simplePos x="0" y="0"/>
          <wp:positionH relativeFrom="column">
            <wp:posOffset>3510915</wp:posOffset>
          </wp:positionH>
          <wp:positionV relativeFrom="paragraph">
            <wp:posOffset>280035</wp:posOffset>
          </wp:positionV>
          <wp:extent cx="2043430" cy="574040"/>
          <wp:effectExtent l="19050" t="0" r="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343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94094">
      <w:rPr>
        <w:noProof/>
      </w:rPr>
      <w:drawing>
        <wp:inline distT="0" distB="0" distL="0" distR="0" wp14:anchorId="471FD749" wp14:editId="2B92DDB8">
          <wp:extent cx="1562337" cy="850605"/>
          <wp:effectExtent l="0" t="0" r="0" b="698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994" cy="848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C8A"/>
    <w:rsid w:val="00034C73"/>
    <w:rsid w:val="00274C32"/>
    <w:rsid w:val="00356BF1"/>
    <w:rsid w:val="0053480D"/>
    <w:rsid w:val="00537342"/>
    <w:rsid w:val="00667401"/>
    <w:rsid w:val="00672294"/>
    <w:rsid w:val="00727541"/>
    <w:rsid w:val="00853888"/>
    <w:rsid w:val="008B6E78"/>
    <w:rsid w:val="00A81F66"/>
    <w:rsid w:val="00C0026B"/>
    <w:rsid w:val="00D01285"/>
    <w:rsid w:val="00D3272A"/>
    <w:rsid w:val="00D6472A"/>
    <w:rsid w:val="00D845DD"/>
    <w:rsid w:val="00FA722B"/>
    <w:rsid w:val="00FB5C8A"/>
    <w:rsid w:val="00FC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3734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53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888"/>
  </w:style>
  <w:style w:type="paragraph" w:styleId="Rodap">
    <w:name w:val="footer"/>
    <w:basedOn w:val="Normal"/>
    <w:link w:val="RodapChar"/>
    <w:uiPriority w:val="99"/>
    <w:unhideWhenUsed/>
    <w:rsid w:val="00853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888"/>
  </w:style>
  <w:style w:type="paragraph" w:styleId="Textodebalo">
    <w:name w:val="Balloon Text"/>
    <w:basedOn w:val="Normal"/>
    <w:link w:val="TextodebaloChar"/>
    <w:uiPriority w:val="99"/>
    <w:semiHidden/>
    <w:unhideWhenUsed/>
    <w:rsid w:val="00853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3734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53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3888"/>
  </w:style>
  <w:style w:type="paragraph" w:styleId="Rodap">
    <w:name w:val="footer"/>
    <w:basedOn w:val="Normal"/>
    <w:link w:val="RodapChar"/>
    <w:uiPriority w:val="99"/>
    <w:unhideWhenUsed/>
    <w:rsid w:val="008538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3888"/>
  </w:style>
  <w:style w:type="paragraph" w:styleId="Textodebalo">
    <w:name w:val="Balloon Text"/>
    <w:basedOn w:val="Normal"/>
    <w:link w:val="TextodebaloChar"/>
    <w:uiPriority w:val="99"/>
    <w:semiHidden/>
    <w:unhideWhenUsed/>
    <w:rsid w:val="00853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8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Luisa</cp:lastModifiedBy>
  <cp:revision>2</cp:revision>
  <dcterms:created xsi:type="dcterms:W3CDTF">2021-10-25T14:57:00Z</dcterms:created>
  <dcterms:modified xsi:type="dcterms:W3CDTF">2021-10-25T14:57:00Z</dcterms:modified>
</cp:coreProperties>
</file>